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8E" w:rsidRDefault="0095568E" w:rsidP="00AE6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323" w:rsidRDefault="00AE6323" w:rsidP="00DB30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23">
        <w:rPr>
          <w:rFonts w:ascii="Times New Roman" w:hAnsi="Times New Roman" w:cs="Times New Roman"/>
          <w:b/>
          <w:sz w:val="28"/>
          <w:szCs w:val="28"/>
        </w:rPr>
        <w:t>Примерное</w:t>
      </w:r>
      <w:r w:rsidR="00DB3096">
        <w:rPr>
          <w:rFonts w:ascii="Times New Roman" w:hAnsi="Times New Roman" w:cs="Times New Roman"/>
          <w:b/>
          <w:sz w:val="28"/>
          <w:szCs w:val="28"/>
        </w:rPr>
        <w:t xml:space="preserve"> положение о консультативн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ом пункте для родителей (законных представителей) и детей с ограниченными возможностями здоровья.</w:t>
      </w:r>
    </w:p>
    <w:p w:rsidR="00AE6323" w:rsidRDefault="00AE6323" w:rsidP="00AE63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323" w:rsidRDefault="00AE6323" w:rsidP="00AE6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6323" w:rsidRPr="00AE6323" w:rsidRDefault="00AE6323" w:rsidP="00AE63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регламентирует деятельность консультационного пункта для родителей (законных представителей) и детей с ОВЗ, создаваемых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п.2.10. </w:t>
      </w:r>
    </w:p>
    <w:p w:rsidR="00AE6323" w:rsidRDefault="00AE6323" w:rsidP="00AE63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323">
        <w:rPr>
          <w:rFonts w:ascii="Times New Roman" w:hAnsi="Times New Roman" w:cs="Times New Roman"/>
          <w:sz w:val="28"/>
          <w:szCs w:val="28"/>
        </w:rPr>
        <w:t>Основных направлений деятельности Правительства Волгоградской области по совершенствованию и развитию системы комплексной реабилитации и социальной поддержки детей-инвалидов и семей, воспитывающих детей-инвалидов, в Волгоградской области, в соответствии с приказом министерства образования и науки Волгоградской области от 16.05.2014  № 596 «Об утверждении Плана реализации мероприятий основных направлений деятельности Правительства Волгоградской области по совершенствованию и развитию системы комплексной реабилитации и социальной поддержки детей-инвалидов  и</w:t>
      </w:r>
      <w:proofErr w:type="gramEnd"/>
      <w:r w:rsidRPr="00AE6323">
        <w:rPr>
          <w:rFonts w:ascii="Times New Roman" w:hAnsi="Times New Roman" w:cs="Times New Roman"/>
          <w:sz w:val="28"/>
          <w:szCs w:val="28"/>
        </w:rPr>
        <w:t xml:space="preserve"> семей, воспитывающих детей-инвалидов, в Волгоградской области»</w:t>
      </w:r>
      <w:r w:rsidR="000F3675">
        <w:rPr>
          <w:rFonts w:ascii="Times New Roman" w:hAnsi="Times New Roman" w:cs="Times New Roman"/>
          <w:sz w:val="28"/>
          <w:szCs w:val="28"/>
        </w:rPr>
        <w:t xml:space="preserve">. Консультативный </w:t>
      </w:r>
      <w:r>
        <w:rPr>
          <w:rFonts w:ascii="Times New Roman" w:hAnsi="Times New Roman" w:cs="Times New Roman"/>
          <w:sz w:val="28"/>
          <w:szCs w:val="28"/>
        </w:rPr>
        <w:t xml:space="preserve"> пункт для родителей (законных представителей) и детей, с ОВЗ (далее по тексту – Консультативный пункт), организуется в государственных образовательных учреждениях, реализующих общеобразовательные программы образования.</w:t>
      </w:r>
    </w:p>
    <w:p w:rsidR="000F3675" w:rsidRDefault="00AE6323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3675">
        <w:rPr>
          <w:rFonts w:ascii="Times New Roman" w:hAnsi="Times New Roman" w:cs="Times New Roman"/>
          <w:sz w:val="28"/>
          <w:szCs w:val="28"/>
        </w:rPr>
        <w:t xml:space="preserve">онсультативный </w:t>
      </w:r>
      <w:r>
        <w:rPr>
          <w:rFonts w:ascii="Times New Roman" w:hAnsi="Times New Roman" w:cs="Times New Roman"/>
          <w:sz w:val="28"/>
          <w:szCs w:val="28"/>
        </w:rPr>
        <w:t xml:space="preserve"> пункт является самостоятельным структурным подразделением государственного образовательного учреждения, реализующего программу основного общего образования. К</w:t>
      </w:r>
      <w:r w:rsidR="000F3675">
        <w:rPr>
          <w:rFonts w:ascii="Times New Roman" w:hAnsi="Times New Roman" w:cs="Times New Roman"/>
          <w:sz w:val="28"/>
          <w:szCs w:val="28"/>
        </w:rPr>
        <w:t>онсультативный</w:t>
      </w:r>
      <w:r>
        <w:rPr>
          <w:rFonts w:ascii="Times New Roman" w:hAnsi="Times New Roman" w:cs="Times New Roman"/>
          <w:sz w:val="28"/>
          <w:szCs w:val="28"/>
        </w:rPr>
        <w:t xml:space="preserve"> пункт создается для родителей (законных представителей) и детей в возрасте от 5 до 6 лет, не посещающих образовательные учреждения, а также для детей младшего школьного возраста, испытывающих трудности в освоении</w:t>
      </w:r>
      <w:r w:rsidR="000F3675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</w:p>
    <w:p w:rsidR="000F3675" w:rsidRPr="000F3675" w:rsidRDefault="000F3675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E6323" w:rsidRDefault="000F3675" w:rsidP="00AE63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675">
        <w:rPr>
          <w:rFonts w:ascii="Times New Roman" w:hAnsi="Times New Roman" w:cs="Times New Roman"/>
          <w:sz w:val="28"/>
          <w:szCs w:val="28"/>
        </w:rPr>
        <w:t xml:space="preserve">Цели создания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Pr="000F3675">
        <w:rPr>
          <w:rFonts w:ascii="Times New Roman" w:hAnsi="Times New Roman" w:cs="Times New Roman"/>
          <w:sz w:val="28"/>
          <w:szCs w:val="28"/>
        </w:rPr>
        <w:t>пункта – обеспечение единства и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семейного и общественного воспитания, оказание психолого-педагогической помощи родителям (законным представителям), поддержка всестороннего развития личности детей.</w:t>
      </w:r>
    </w:p>
    <w:p w:rsidR="00DB3096" w:rsidRDefault="00DB3096" w:rsidP="00DB30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F3675" w:rsidRDefault="000F3675" w:rsidP="00AE63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0F3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Pr="000F367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F3675" w:rsidRDefault="000F3675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оказание всесторонней помощи родителям (законным представителям) и детям 5-9 лет, не посещающим образовательные учреждения, в обеспечении равных стартовых возможностей при поступлении в школу, преодолении трудностей, связанных </w:t>
      </w:r>
      <w:r w:rsidR="00603452">
        <w:rPr>
          <w:rFonts w:ascii="Times New Roman" w:hAnsi="Times New Roman" w:cs="Times New Roman"/>
          <w:sz w:val="28"/>
          <w:szCs w:val="28"/>
        </w:rPr>
        <w:t>с ОВЗ, в освоении образовательной программы;</w:t>
      </w:r>
    </w:p>
    <w:p w:rsidR="00603452" w:rsidRDefault="00603452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взаимодействия между государственным образовательным учреждением, реализующим общеобразовательную программу основного общего образования, и другими организациями социальной и медицинской поддержки детей и родителей (законных представителей).</w:t>
      </w:r>
    </w:p>
    <w:p w:rsidR="00603452" w:rsidRPr="000F3675" w:rsidRDefault="00603452" w:rsidP="000F367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E6323" w:rsidRDefault="00603452" w:rsidP="00AE6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Консультативного пункта</w:t>
      </w:r>
    </w:p>
    <w:p w:rsidR="00603452" w:rsidRDefault="00603452" w:rsidP="0060345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52" w:rsidRDefault="00603452" w:rsidP="006034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452">
        <w:rPr>
          <w:rFonts w:ascii="Times New Roman" w:hAnsi="Times New Roman" w:cs="Times New Roman"/>
          <w:sz w:val="28"/>
          <w:szCs w:val="28"/>
        </w:rPr>
        <w:t>Организация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помощи родителям (законным представителям) в Консультативном пункте строится на основе интеграции деятельности специалистов: дефектолога, педагога-психолога, учителя-логопеда и других специалистов. 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привлеченных к работе в Консультативном пункте, определяется типом и видом государственного образовательного учреждения, реализующего общеобразовательные программы основного общего образования, его кадровым составом.</w:t>
      </w:r>
    </w:p>
    <w:p w:rsidR="00DB3096" w:rsidRDefault="00DB3096" w:rsidP="00DB30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03452" w:rsidRDefault="00603452" w:rsidP="006034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пункт работает 2-3 раза в неделю в дневные  часы.</w:t>
      </w:r>
    </w:p>
    <w:p w:rsidR="00DB3096" w:rsidRDefault="00DB3096" w:rsidP="00DB3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452" w:rsidRDefault="00603452" w:rsidP="006034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и детьми в Консультативном пункте проводится в различных формах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групповых, подгрупповых, индивидуальных. Индивидуальная работа с детьми организуется в присутствии родителей (законных представителей).</w:t>
      </w:r>
    </w:p>
    <w:p w:rsidR="00DB3096" w:rsidRDefault="00DB3096" w:rsidP="00DB30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096" w:rsidRPr="00603452" w:rsidRDefault="00DB3096" w:rsidP="006034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пункт осуществляет взаимодействие государственного образовательного учреждения, реализующего программу основного общего образования, с медицинскими учреждениями, Центрами психолого-педагогической поддержки, муниципалитетами и другими организациями. В Консультативном пункте организуются лектории, теоретические и практические семинары для родителей (законных представителей), а также ведется активное взаимодействие посредством электронной почты.</w:t>
      </w:r>
    </w:p>
    <w:p w:rsidR="00603452" w:rsidRPr="00AE6323" w:rsidRDefault="00603452" w:rsidP="00DB3096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3452" w:rsidRPr="00AE6323" w:rsidSect="00AE63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21BF"/>
    <w:multiLevelType w:val="multilevel"/>
    <w:tmpl w:val="72F46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C3"/>
    <w:rsid w:val="000F3675"/>
    <w:rsid w:val="001A3FC3"/>
    <w:rsid w:val="00603452"/>
    <w:rsid w:val="0095568E"/>
    <w:rsid w:val="00AE6323"/>
    <w:rsid w:val="00D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3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3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3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2014-06-23T11:28:00Z</cp:lastPrinted>
  <dcterms:created xsi:type="dcterms:W3CDTF">2014-06-23T10:51:00Z</dcterms:created>
  <dcterms:modified xsi:type="dcterms:W3CDTF">2014-06-23T11:28:00Z</dcterms:modified>
</cp:coreProperties>
</file>